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2A" w:rsidRDefault="0045732A" w:rsidP="0045732A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10"/>
          <w:b/>
          <w:color w:val="000000"/>
        </w:rPr>
      </w:pPr>
      <w:r>
        <w:rPr>
          <w:rStyle w:val="s10"/>
          <w:b/>
          <w:color w:val="000000"/>
        </w:rPr>
        <w:t>ПРАКТИЧЕСКИЙ КОНКУРС «ОГНЕВОЕ ПОРАЖЕНИЕ»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Цель конкурса</w:t>
      </w:r>
      <w:r>
        <w:rPr>
          <w:rStyle w:val="s6"/>
          <w:color w:val="000000"/>
        </w:rPr>
        <w:t>:</w:t>
      </w:r>
      <w:r>
        <w:rPr>
          <w:rStyle w:val="s10"/>
          <w:bCs/>
          <w:color w:val="000000"/>
        </w:rPr>
        <w:t xml:space="preserve"> проверить </w:t>
      </w:r>
      <w:r>
        <w:t xml:space="preserve">и оценить </w:t>
      </w:r>
      <w:r>
        <w:rPr>
          <w:rStyle w:val="s10"/>
          <w:bCs/>
          <w:color w:val="000000"/>
        </w:rPr>
        <w:t>практические навыки участников в точности стрельбы из автомата АК-74 из различных положений с места.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 xml:space="preserve">В конкурсе принимает участие по 3 человека от каждой команды. </w:t>
      </w:r>
      <w:r>
        <w:t>Если данный конкурс проводится раньше, чем конкурс «Армейский биатлон»,</w:t>
      </w:r>
      <w:r>
        <w:rPr>
          <w:rStyle w:val="s10"/>
          <w:bCs/>
          <w:color w:val="000000"/>
        </w:rPr>
        <w:t xml:space="preserve"> участники определяются жребием. </w:t>
      </w:r>
      <w:r>
        <w:t xml:space="preserve">При проведении </w:t>
      </w:r>
      <w:proofErr w:type="gramStart"/>
      <w:r>
        <w:t>конкурса  «</w:t>
      </w:r>
      <w:proofErr w:type="gramEnd"/>
      <w:r>
        <w:t>Огневое поражение» позднее конкурса «Армейский биатлон», состав команды формируется из числа курсантов, не участвовавших в биатлоне.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Условия проведения конкурса.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Цель: ростовая фигура (мишень № 8) – по количеству участников стреляющей смены.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Дальность до цели – 100 метров.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Количество боеприпасов – 30 шт. (три магазина по десять патронов).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Положение для стрельбы: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 xml:space="preserve">лежа (без использования упора); 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 xml:space="preserve">с колена; 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стоя с руки с использованием ремня.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s10"/>
          <w:bCs/>
          <w:color w:val="000000"/>
        </w:rPr>
        <w:t>Упражнение</w:t>
      </w:r>
      <w:r>
        <w:t xml:space="preserve"> выполняется в тире или на участке войскового стрельбища. Боеприпасы каждого участника конкурса распределяются в три магазина по </w:t>
      </w:r>
      <w:r>
        <w:br/>
        <w:t xml:space="preserve">10 патронов в каждом. Для выполнения стрельбы из каждого положения выделяется 1 магазин. Стрельба ведется короткими очередями. 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  <w:u w:val="single"/>
        </w:rPr>
      </w:pPr>
      <w:r>
        <w:t xml:space="preserve">Участники (по 1 человеку от команды) размещаются на исходном рубеже. По команде «К БОЮ!» стреляющие выдвигаются на рубеж открытия огня в </w:t>
      </w:r>
      <w:r>
        <w:br/>
        <w:t>10 метрах впереди, занимают места для стрельбы (огневые позиции) и изготавливаются к стрельбе из положения лежа без использования упора. При обнаружении целей – самостоятельно открывают огонь короткими очередями по своим мишеням. По окончании стрельбы участники отсоединяют первый магазин и убирают его в сумку для магазинов, достают второй магазин, примыкают его к оружию, изготавливаются для стрельбы с колена и при появлении своих мишеней выполняют стрельбу. Израсходовав боеприпасы, отсоединяют второй магазин, убирают его в сумку для магазинов, примыкают к оружию третий магазин и изготавливаются для стрельбы из положения «</w:t>
      </w:r>
      <w:r>
        <w:rPr>
          <w:rStyle w:val="s10"/>
          <w:bCs/>
          <w:color w:val="000000"/>
        </w:rPr>
        <w:t>стоя с руки с использованием ремня». При появлении своих мишеней выполняют стрельбу.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За каждую пробоину в мишени начисляется один балл. Количество баллов, набранных каждым участником конкурса по результатам стрельбы из трех положений, суммируется.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Количество баллов, начисляемых за конкурс, снижается: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000000"/>
        </w:rPr>
      </w:pPr>
      <w:r>
        <w:rPr>
          <w:rStyle w:val="s10"/>
          <w:bCs/>
          <w:color w:val="000000"/>
        </w:rPr>
        <w:t>за стрельбу одиночными выстрелами (за каждый одиночный выстрел, кроме последнего выстрела в серии) – на 5 баллов;</w:t>
      </w:r>
    </w:p>
    <w:p w:rsidR="0045732A" w:rsidRDefault="0045732A" w:rsidP="0045732A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s10"/>
          <w:bCs/>
          <w:color w:val="000000"/>
        </w:rPr>
        <w:t xml:space="preserve">за стрельбу из любого положения </w:t>
      </w:r>
      <w:proofErr w:type="spellStart"/>
      <w:r>
        <w:rPr>
          <w:rStyle w:val="s10"/>
          <w:bCs/>
          <w:color w:val="000000"/>
        </w:rPr>
        <w:t>б</w:t>
      </w:r>
      <w:r>
        <w:rPr>
          <w:rStyle w:val="s10"/>
          <w:b/>
          <w:bCs/>
          <w:color w:val="000000"/>
        </w:rPr>
        <w:t>ό</w:t>
      </w:r>
      <w:r>
        <w:rPr>
          <w:rStyle w:val="s10"/>
          <w:bCs/>
          <w:color w:val="000000"/>
        </w:rPr>
        <w:t>льшим</w:t>
      </w:r>
      <w:proofErr w:type="spellEnd"/>
      <w:r>
        <w:rPr>
          <w:rStyle w:val="s10"/>
          <w:bCs/>
          <w:color w:val="000000"/>
        </w:rPr>
        <w:t xml:space="preserve"> количеством боеприпасов, чем определено условиями упражнения (более 10) – на 10 баллов. </w:t>
      </w:r>
    </w:p>
    <w:p w:rsidR="0045732A" w:rsidRDefault="0045732A" w:rsidP="00457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Место каждого участника определяется суммой набранных баллов – первое место присуждается участнику, набравшему наибольшее количество баллов. При равенстве сумм баллов двух и более участников, им присуждается одинаковое место.</w:t>
      </w:r>
    </w:p>
    <w:p w:rsidR="0045732A" w:rsidRDefault="0045732A" w:rsidP="00457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команд определяются путем суммирования результатов выступлений всех членов команды – мест, занятых каждым членом команды в общем рейтинге индивидуальных результатов конкурса. Преимущество имеет команда, набравшая меньшую сумму. При равных значениях указанных сумм преимущество отдается команде, имеющей большее суммарное количество баллов, набранных всеми ее участниками.</w:t>
      </w:r>
    </w:p>
    <w:p w:rsidR="00367B38" w:rsidRDefault="00367B38">
      <w:bookmarkStart w:id="0" w:name="_GoBack"/>
      <w:bookmarkEnd w:id="0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1"/>
    <w:rsid w:val="00367B38"/>
    <w:rsid w:val="0045732A"/>
    <w:rsid w:val="00A2725F"/>
    <w:rsid w:val="00DE7F7A"/>
    <w:rsid w:val="00E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55CD-8A77-484B-BA7A-19EB3297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5732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5">
    <w:name w:val="p5"/>
    <w:basedOn w:val="a"/>
    <w:uiPriority w:val="99"/>
    <w:rsid w:val="0045732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s6">
    <w:name w:val="s6"/>
    <w:uiPriority w:val="99"/>
    <w:rsid w:val="0045732A"/>
  </w:style>
  <w:style w:type="character" w:customStyle="1" w:styleId="s10">
    <w:name w:val="s10"/>
    <w:uiPriority w:val="99"/>
    <w:rsid w:val="004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2016-10-27T06:35:00Z</dcterms:created>
  <dcterms:modified xsi:type="dcterms:W3CDTF">2016-10-27T06:35:00Z</dcterms:modified>
</cp:coreProperties>
</file>